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526C" w:rsidRDefault="00AB526C" w:rsidP="00396B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Методическое описание интерактивной викторины «Своя игра»</w:t>
      </w:r>
    </w:p>
    <w:p w:rsidR="00AB526C" w:rsidRDefault="00AB526C" w:rsidP="00396B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AB526C" w:rsidRPr="00714736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bookmarkStart w:id="0" w:name="_GoBack"/>
      <w:bookmarkEnd w:id="0"/>
      <w:r w:rsidRPr="00714736">
        <w:rPr>
          <w:rFonts w:ascii="Times New Roman" w:hAnsi="Times New Roman" w:cs="Times New Roman"/>
          <w:b/>
          <w:u w:val="single"/>
        </w:rPr>
        <w:t>Тема</w:t>
      </w:r>
      <w:r>
        <w:rPr>
          <w:rFonts w:ascii="Times New Roman" w:hAnsi="Times New Roman" w:cs="Times New Roman"/>
          <w:b/>
          <w:u w:val="single"/>
        </w:rPr>
        <w:t xml:space="preserve"> разработки</w:t>
      </w:r>
      <w:r w:rsidRPr="00714736">
        <w:rPr>
          <w:rFonts w:ascii="Times New Roman" w:hAnsi="Times New Roman" w:cs="Times New Roman"/>
          <w:u w:val="single"/>
        </w:rPr>
        <w:t>:</w:t>
      </w:r>
      <w:r>
        <w:rPr>
          <w:rFonts w:ascii="Times New Roman" w:hAnsi="Times New Roman" w:cs="Times New Roman"/>
        </w:rPr>
        <w:t xml:space="preserve"> Викторина – «Своя игра» посвященная дню конституции РФ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714736">
        <w:rPr>
          <w:rFonts w:ascii="Times New Roman" w:hAnsi="Times New Roman" w:cs="Times New Roman"/>
          <w:b/>
          <w:u w:val="single"/>
        </w:rPr>
        <w:t>Форма</w:t>
      </w:r>
      <w:r>
        <w:rPr>
          <w:rFonts w:ascii="Times New Roman" w:hAnsi="Times New Roman" w:cs="Times New Roman"/>
          <w:b/>
          <w:u w:val="single"/>
        </w:rPr>
        <w:t xml:space="preserve"> разработки</w:t>
      </w:r>
      <w:r w:rsidRPr="00714736">
        <w:rPr>
          <w:rFonts w:ascii="Times New Roman" w:hAnsi="Times New Roman" w:cs="Times New Roman"/>
          <w:b/>
          <w:u w:val="single"/>
        </w:rPr>
        <w:t>:</w:t>
      </w:r>
      <w:r w:rsidRPr="00714736"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интерактивная викторина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C350C8">
        <w:rPr>
          <w:rFonts w:ascii="Times New Roman" w:hAnsi="Times New Roman" w:cs="Times New Roman"/>
          <w:b/>
          <w:u w:val="single"/>
        </w:rPr>
        <w:t>Класс:</w:t>
      </w:r>
      <w:r>
        <w:rPr>
          <w:rFonts w:ascii="Times New Roman" w:hAnsi="Times New Roman" w:cs="Times New Roman"/>
          <w:b/>
          <w:u w:val="single"/>
        </w:rPr>
        <w:t xml:space="preserve"> </w:t>
      </w:r>
      <w:r>
        <w:rPr>
          <w:rFonts w:ascii="Times New Roman" w:hAnsi="Times New Roman" w:cs="Times New Roman"/>
        </w:rPr>
        <w:t>5 - 9 класс.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C350C8">
        <w:rPr>
          <w:rFonts w:ascii="Times New Roman" w:hAnsi="Times New Roman" w:cs="Times New Roman"/>
          <w:b/>
          <w:u w:val="single"/>
        </w:rPr>
        <w:t>Предмет:</w:t>
      </w:r>
      <w:r>
        <w:rPr>
          <w:rFonts w:ascii="Times New Roman" w:hAnsi="Times New Roman" w:cs="Times New Roman"/>
        </w:rPr>
        <w:t xml:space="preserve"> Обществознание и история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D93546">
        <w:rPr>
          <w:rFonts w:ascii="Times New Roman" w:hAnsi="Times New Roman" w:cs="Times New Roman"/>
          <w:b/>
          <w:u w:val="single"/>
        </w:rPr>
        <w:t>Актуальность разработки:</w:t>
      </w:r>
      <w:r w:rsidRPr="0052377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Актуализация знаний в области конституционного права и истории отечественной конституции</w:t>
      </w:r>
    </w:p>
    <w:p w:rsidR="00AB526C" w:rsidRPr="003A6F34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u w:val="single"/>
        </w:rPr>
        <w:t>Цель</w:t>
      </w:r>
      <w:r w:rsidRPr="00714736">
        <w:rPr>
          <w:rFonts w:ascii="Times New Roman" w:hAnsi="Times New Roman" w:cs="Times New Roman"/>
          <w:b/>
          <w:u w:val="single"/>
        </w:rPr>
        <w:t>:</w:t>
      </w:r>
      <w:r>
        <w:rPr>
          <w:rFonts w:ascii="Times New Roman" w:hAnsi="Times New Roman" w:cs="Times New Roman"/>
        </w:rPr>
        <w:t xml:space="preserve"> формирование культурно-патриотического воспитания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>Задачи</w:t>
      </w:r>
      <w:r w:rsidRPr="00714736">
        <w:rPr>
          <w:rFonts w:ascii="Times New Roman" w:hAnsi="Times New Roman" w:cs="Times New Roman"/>
          <w:b/>
          <w:u w:val="single"/>
        </w:rPr>
        <w:t>: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71473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формирование навыка грамотной формулировки поняти</w:t>
      </w:r>
      <w:r w:rsidR="00FB6044">
        <w:rPr>
          <w:rFonts w:ascii="Times New Roman" w:hAnsi="Times New Roman" w:cs="Times New Roman"/>
        </w:rPr>
        <w:t>й по форме и содержанию;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="00FB6044">
        <w:rPr>
          <w:rFonts w:ascii="Times New Roman" w:hAnsi="Times New Roman" w:cs="Times New Roman"/>
        </w:rPr>
        <w:t>вспомнить основные этапы формирования конституции в РФ</w:t>
      </w:r>
      <w:r>
        <w:rPr>
          <w:rFonts w:ascii="Times New Roman" w:hAnsi="Times New Roman" w:cs="Times New Roman"/>
        </w:rPr>
        <w:t>;</w:t>
      </w:r>
    </w:p>
    <w:p w:rsidR="00FB6044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 усвоение  </w:t>
      </w:r>
      <w:r w:rsidR="00FB6044">
        <w:rPr>
          <w:rFonts w:ascii="Times New Roman" w:hAnsi="Times New Roman" w:cs="Times New Roman"/>
        </w:rPr>
        <w:t>основных прав и обязанностей гражданина РФ;</w:t>
      </w:r>
    </w:p>
    <w:p w:rsidR="00AB526C" w:rsidRDefault="00FB6044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умение ориентироваться в государственном устройстве РФ</w:t>
      </w:r>
      <w:r w:rsidR="00AB526C">
        <w:rPr>
          <w:rFonts w:ascii="Times New Roman" w:hAnsi="Times New Roman" w:cs="Times New Roman"/>
        </w:rPr>
        <w:t xml:space="preserve"> 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proofErr w:type="gramStart"/>
      <w:r w:rsidRPr="00A71E68">
        <w:rPr>
          <w:rFonts w:ascii="Times New Roman" w:hAnsi="Times New Roman" w:cs="Times New Roman"/>
          <w:b/>
          <w:u w:val="single"/>
        </w:rPr>
        <w:t>Термины:</w:t>
      </w:r>
      <w:r>
        <w:rPr>
          <w:rFonts w:ascii="Times New Roman" w:hAnsi="Times New Roman" w:cs="Times New Roman"/>
        </w:rPr>
        <w:t xml:space="preserve"> </w:t>
      </w:r>
      <w:r w:rsidR="00FB6044">
        <w:rPr>
          <w:rFonts w:ascii="Times New Roman" w:hAnsi="Times New Roman" w:cs="Times New Roman"/>
        </w:rPr>
        <w:t xml:space="preserve"> ветви</w:t>
      </w:r>
      <w:proofErr w:type="gramEnd"/>
      <w:r w:rsidR="00FB6044">
        <w:rPr>
          <w:rFonts w:ascii="Times New Roman" w:hAnsi="Times New Roman" w:cs="Times New Roman"/>
        </w:rPr>
        <w:t xml:space="preserve"> власти, субъект федерации, Федеральное Собрание, </w:t>
      </w:r>
      <w:r w:rsidR="00DF4B02">
        <w:rPr>
          <w:rFonts w:ascii="Times New Roman" w:hAnsi="Times New Roman" w:cs="Times New Roman"/>
        </w:rPr>
        <w:t>права человека, ответственность, демократия, республика, герб, флаг, гимн</w:t>
      </w:r>
    </w:p>
    <w:p w:rsidR="00AB526C" w:rsidRPr="00714736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</w:rPr>
      </w:pPr>
      <w:r w:rsidRPr="00714736">
        <w:rPr>
          <w:rFonts w:ascii="Times New Roman" w:hAnsi="Times New Roman" w:cs="Times New Roman"/>
          <w:b/>
          <w:u w:val="single"/>
        </w:rPr>
        <w:t>Необходимое оборудование и материалы</w:t>
      </w:r>
      <w:r w:rsidRPr="00714736">
        <w:rPr>
          <w:rFonts w:ascii="Times New Roman" w:hAnsi="Times New Roman" w:cs="Times New Roman"/>
          <w:b/>
        </w:rPr>
        <w:t xml:space="preserve">: 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714736">
        <w:rPr>
          <w:rFonts w:ascii="Times New Roman" w:hAnsi="Times New Roman" w:cs="Times New Roman"/>
        </w:rPr>
        <w:t xml:space="preserve">Компьютер, </w:t>
      </w:r>
      <w:proofErr w:type="spellStart"/>
      <w:r w:rsidRPr="00714736">
        <w:rPr>
          <w:rFonts w:ascii="Times New Roman" w:hAnsi="Times New Roman" w:cs="Times New Roman"/>
        </w:rPr>
        <w:t>мультимедиапроектор</w:t>
      </w:r>
      <w:proofErr w:type="spellEnd"/>
      <w:r w:rsidRPr="00714736">
        <w:rPr>
          <w:rFonts w:ascii="Times New Roman" w:hAnsi="Times New Roman" w:cs="Times New Roman"/>
        </w:rPr>
        <w:t>, экран</w:t>
      </w:r>
      <w:r>
        <w:rPr>
          <w:rFonts w:ascii="Times New Roman" w:hAnsi="Times New Roman" w:cs="Times New Roman"/>
        </w:rPr>
        <w:t>.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>Описание ресурса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Презентация выполнена в приложении </w:t>
      </w:r>
      <w:r>
        <w:rPr>
          <w:rFonts w:ascii="Times New Roman" w:hAnsi="Times New Roman" w:cs="Times New Roman"/>
          <w:lang w:val="en-US"/>
        </w:rPr>
        <w:t>PowerPoint</w:t>
      </w:r>
      <w:r>
        <w:rPr>
          <w:rFonts w:ascii="Times New Roman" w:hAnsi="Times New Roman" w:cs="Times New Roman"/>
        </w:rPr>
        <w:t xml:space="preserve">2007, состоит из </w:t>
      </w:r>
      <w:r w:rsidR="00140A0D">
        <w:rPr>
          <w:rFonts w:ascii="Times New Roman" w:hAnsi="Times New Roman" w:cs="Times New Roman"/>
        </w:rPr>
        <w:t>29</w:t>
      </w:r>
      <w:r w:rsidRPr="005823E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слайдов: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 1 – титульный;</w:t>
      </w:r>
    </w:p>
    <w:p w:rsidR="00AB526C" w:rsidRDefault="00DF4B02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 2</w:t>
      </w:r>
      <w:r w:rsidR="00AB526C">
        <w:rPr>
          <w:rFonts w:ascii="Times New Roman" w:hAnsi="Times New Roman" w:cs="Times New Roman"/>
        </w:rPr>
        <w:t xml:space="preserve"> – </w:t>
      </w:r>
      <w:r>
        <w:rPr>
          <w:rFonts w:ascii="Times New Roman" w:hAnsi="Times New Roman" w:cs="Times New Roman"/>
        </w:rPr>
        <w:t>основное содержание по разделам и очкам первого тура игры</w:t>
      </w:r>
      <w:r w:rsidR="00AB526C">
        <w:rPr>
          <w:rFonts w:ascii="Times New Roman" w:hAnsi="Times New Roman" w:cs="Times New Roman"/>
        </w:rPr>
        <w:t>;</w:t>
      </w:r>
      <w:r w:rsidRPr="00DF4B0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слайд навигации, с него по гиперссылкам осуществляется переход к страничкам с вопросами;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слайд </w:t>
      </w:r>
      <w:r w:rsidR="00DF4B02">
        <w:rPr>
          <w:rFonts w:ascii="Times New Roman" w:hAnsi="Times New Roman" w:cs="Times New Roman"/>
        </w:rPr>
        <w:t>3 - 7</w:t>
      </w:r>
      <w:r>
        <w:rPr>
          <w:rFonts w:ascii="Times New Roman" w:hAnsi="Times New Roman" w:cs="Times New Roman"/>
        </w:rPr>
        <w:t xml:space="preserve"> – </w:t>
      </w:r>
      <w:r w:rsidR="00DF4B02">
        <w:rPr>
          <w:rFonts w:ascii="Times New Roman" w:hAnsi="Times New Roman" w:cs="Times New Roman"/>
        </w:rPr>
        <w:t>слайды с вопросами по разделу «символы конституции»</w:t>
      </w:r>
      <w:r>
        <w:rPr>
          <w:rFonts w:ascii="Times New Roman" w:hAnsi="Times New Roman" w:cs="Times New Roman"/>
        </w:rPr>
        <w:t>;</w:t>
      </w:r>
    </w:p>
    <w:p w:rsidR="00DF4B02" w:rsidRDefault="00DF4B02" w:rsidP="00DF4B02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8 - 12 – слайды с вопросами по разделу «государственное устройство»;</w:t>
      </w:r>
    </w:p>
    <w:p w:rsidR="00DF4B02" w:rsidRDefault="00DF4B02" w:rsidP="00DF4B02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13 - 17 – слайды с вопросами по разделу «история конституции»;</w:t>
      </w:r>
    </w:p>
    <w:p w:rsidR="00DF4B02" w:rsidRDefault="00DF4B02" w:rsidP="00DF4B02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18 - 22 – слайды с вопросами по разделу «права и обязанности»;</w:t>
      </w:r>
    </w:p>
    <w:p w:rsidR="00DF4B02" w:rsidRDefault="00DF4B02" w:rsidP="00DF4B02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24 - 27 – слайды с вопросами по разделу «всякая всячина»;</w:t>
      </w:r>
    </w:p>
    <w:p w:rsidR="00140A0D" w:rsidRDefault="00140A0D" w:rsidP="00140A0D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28 – слайды с наименованием «финальный тур»;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слайд  </w:t>
      </w:r>
      <w:r w:rsidR="00140A0D">
        <w:rPr>
          <w:rFonts w:ascii="Times New Roman" w:hAnsi="Times New Roman" w:cs="Times New Roman"/>
        </w:rPr>
        <w:t>29</w:t>
      </w:r>
      <w:r>
        <w:rPr>
          <w:rFonts w:ascii="Times New Roman" w:hAnsi="Times New Roman" w:cs="Times New Roman"/>
        </w:rPr>
        <w:t xml:space="preserve"> – </w:t>
      </w:r>
      <w:r w:rsidR="00140A0D">
        <w:rPr>
          <w:rFonts w:ascii="Times New Roman" w:hAnsi="Times New Roman" w:cs="Times New Roman"/>
        </w:rPr>
        <w:t>вопрос финального тура.</w:t>
      </w:r>
    </w:p>
    <w:p w:rsidR="00140A0D" w:rsidRDefault="00140A0D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</w:p>
    <w:p w:rsidR="00140A0D" w:rsidRDefault="00140A0D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Викторина начинается с показа первого слайда, при включении которого начинает играть гимн РФ. После окончания гимна включаем второй слайд – слайд с основной навигацией. Участники викторины делятся на три команды. Капитан первой команд</w:t>
      </w:r>
      <w:r w:rsidR="00EB7419">
        <w:rPr>
          <w:rFonts w:ascii="Times New Roman" w:hAnsi="Times New Roman" w:cs="Times New Roman"/>
        </w:rPr>
        <w:t>ы</w:t>
      </w:r>
      <w:r>
        <w:rPr>
          <w:rFonts w:ascii="Times New Roman" w:hAnsi="Times New Roman" w:cs="Times New Roman"/>
        </w:rPr>
        <w:t xml:space="preserve"> выбирает раздел и ставку по вопросу. На вопрос отвечает </w:t>
      </w:r>
      <w:r w:rsidR="00EB7419">
        <w:rPr>
          <w:rFonts w:ascii="Times New Roman" w:hAnsi="Times New Roman" w:cs="Times New Roman"/>
        </w:rPr>
        <w:t>к</w:t>
      </w:r>
      <w:r>
        <w:rPr>
          <w:rFonts w:ascii="Times New Roman" w:hAnsi="Times New Roman" w:cs="Times New Roman"/>
        </w:rPr>
        <w:t>ома</w:t>
      </w:r>
      <w:r w:rsidR="00EB7419">
        <w:rPr>
          <w:rFonts w:ascii="Times New Roman" w:hAnsi="Times New Roman" w:cs="Times New Roman"/>
        </w:rPr>
        <w:t>н</w:t>
      </w:r>
      <w:r>
        <w:rPr>
          <w:rFonts w:ascii="Times New Roman" w:hAnsi="Times New Roman" w:cs="Times New Roman"/>
        </w:rPr>
        <w:t>да</w:t>
      </w:r>
      <w:r w:rsidR="00EB7419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первая поднявшая руку. В случае неправильного ответа право ответить переходит следующей команде, поднявшей руку</w:t>
      </w:r>
      <w:r w:rsidR="006F78E5">
        <w:rPr>
          <w:rFonts w:ascii="Times New Roman" w:hAnsi="Times New Roman" w:cs="Times New Roman"/>
        </w:rPr>
        <w:t>, а у данной команды вычитается соответствующая сумма очков</w:t>
      </w:r>
      <w:r>
        <w:rPr>
          <w:rFonts w:ascii="Times New Roman" w:hAnsi="Times New Roman" w:cs="Times New Roman"/>
        </w:rPr>
        <w:t xml:space="preserve">. Ответив верно на </w:t>
      </w:r>
      <w:r w:rsidR="00EB7419">
        <w:rPr>
          <w:rFonts w:ascii="Times New Roman" w:hAnsi="Times New Roman" w:cs="Times New Roman"/>
        </w:rPr>
        <w:t>вопрос,</w:t>
      </w:r>
      <w:r>
        <w:rPr>
          <w:rFonts w:ascii="Times New Roman" w:hAnsi="Times New Roman" w:cs="Times New Roman"/>
        </w:rPr>
        <w:t xml:space="preserve"> капитан команды выбирает следующий вопрос.</w:t>
      </w:r>
      <w:r w:rsidR="00EB7419">
        <w:rPr>
          <w:rFonts w:ascii="Times New Roman" w:hAnsi="Times New Roman" w:cs="Times New Roman"/>
        </w:rPr>
        <w:t xml:space="preserve"> Команда, ответившая верно, зарабатывает количество очков, на которое оценивается вопрос. </w:t>
      </w:r>
    </w:p>
    <w:p w:rsidR="00140A0D" w:rsidRDefault="00140A0D" w:rsidP="00140A0D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48C29D4B" wp14:editId="6D191119">
            <wp:extent cx="5449517" cy="4118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50251" cy="411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419" w:rsidRDefault="00EB7419" w:rsidP="00EB7419">
      <w:pPr>
        <w:spacing w:after="0" w:line="240" w:lineRule="auto"/>
        <w:ind w:firstLine="851"/>
        <w:jc w:val="both"/>
        <w:rPr>
          <w:noProof/>
        </w:rPr>
      </w:pPr>
      <w:r>
        <w:rPr>
          <w:rFonts w:ascii="Times New Roman" w:hAnsi="Times New Roman" w:cs="Times New Roman"/>
        </w:rPr>
        <w:t>При нажатии курсором мышки на сумму вопроса</w:t>
      </w:r>
      <w:r w:rsidRPr="00EB7419">
        <w:rPr>
          <w:noProof/>
        </w:rPr>
        <w:t xml:space="preserve"> </w:t>
      </w:r>
      <w:r>
        <w:rPr>
          <w:noProof/>
        </w:rPr>
        <w:drawing>
          <wp:inline distT="0" distB="0" distL="0" distR="0" wp14:anchorId="001E80EF" wp14:editId="2D450773">
            <wp:extent cx="714375" cy="4667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появляется соответствующий вопрос: при первом клике левой конопки мыши появляется вопрос, при втором – правильный отет.</w:t>
      </w:r>
    </w:p>
    <w:p w:rsidR="00EB7419" w:rsidRDefault="00EB7419" w:rsidP="00EB7419">
      <w:pPr>
        <w:spacing w:after="0" w:line="24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05BCCA19" wp14:editId="25F85EE1">
            <wp:extent cx="5557962" cy="417435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59111" cy="417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419" w:rsidRDefault="00EB7419" w:rsidP="00EB7419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464F0B08" wp14:editId="07A13072">
            <wp:extent cx="5557837" cy="360989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58711" cy="361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3EC" w:rsidRDefault="00CF03EC" w:rsidP="00AB526C">
      <w:pPr>
        <w:rPr>
          <w:rFonts w:ascii="Times New Roman" w:hAnsi="Times New Roman" w:cs="Times New Roman"/>
          <w:sz w:val="28"/>
          <w:szCs w:val="28"/>
        </w:rPr>
      </w:pPr>
    </w:p>
    <w:p w:rsidR="00EB7419" w:rsidRPr="006F78E5" w:rsidRDefault="00EB7419" w:rsidP="00AB526C">
      <w:pPr>
        <w:rPr>
          <w:rFonts w:ascii="Times New Roman" w:hAnsi="Times New Roman" w:cs="Times New Roman"/>
        </w:rPr>
      </w:pPr>
      <w:r w:rsidRPr="006F78E5">
        <w:rPr>
          <w:rFonts w:ascii="Times New Roman" w:hAnsi="Times New Roman" w:cs="Times New Roman"/>
        </w:rPr>
        <w:t xml:space="preserve">Далее необходимо вернутся на слайд основной навигации нажав курсором мушки на </w:t>
      </w:r>
      <w:r w:rsidR="006F78E5" w:rsidRPr="006F78E5">
        <w:rPr>
          <w:noProof/>
        </w:rPr>
        <w:drawing>
          <wp:inline distT="0" distB="0" distL="0" distR="0" wp14:anchorId="2018AE63" wp14:editId="6DE6CE0D">
            <wp:extent cx="381000" cy="4000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78E5" w:rsidRPr="006F78E5">
        <w:rPr>
          <w:rFonts w:ascii="Times New Roman" w:hAnsi="Times New Roman" w:cs="Times New Roman"/>
        </w:rPr>
        <w:t>.</w:t>
      </w:r>
    </w:p>
    <w:p w:rsidR="006F78E5" w:rsidRDefault="006F78E5" w:rsidP="00AB526C">
      <w:pPr>
        <w:rPr>
          <w:rFonts w:ascii="Times New Roman" w:hAnsi="Times New Roman" w:cs="Times New Roman"/>
        </w:rPr>
      </w:pPr>
      <w:r w:rsidRPr="006F78E5">
        <w:rPr>
          <w:rFonts w:ascii="Times New Roman" w:hAnsi="Times New Roman" w:cs="Times New Roman"/>
        </w:rPr>
        <w:t xml:space="preserve">По возвращению в слайд основной навигации сумма задействованного вопроса выделяется другим цветом </w:t>
      </w:r>
      <w:r w:rsidRPr="006F78E5">
        <w:rPr>
          <w:noProof/>
        </w:rPr>
        <w:drawing>
          <wp:inline distT="0" distB="0" distL="0" distR="0" wp14:anchorId="4A7BAA81" wp14:editId="0548F25B">
            <wp:extent cx="3009714" cy="58616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20153" cy="588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.</w:t>
      </w:r>
    </w:p>
    <w:p w:rsidR="006F78E5" w:rsidRDefault="006F78E5" w:rsidP="00AB526C">
      <w:pPr>
        <w:rPr>
          <w:rFonts w:ascii="Times New Roman" w:hAnsi="Times New Roman" w:cs="Times New Roman"/>
        </w:rPr>
      </w:pPr>
    </w:p>
    <w:p w:rsidR="006F78E5" w:rsidRDefault="006F78E5" w:rsidP="00AB526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 такому принципу идет ссылка ко всем вопросам первого тура игры.</w:t>
      </w:r>
    </w:p>
    <w:p w:rsidR="006F78E5" w:rsidRDefault="006F78E5" w:rsidP="00AB526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 окончанию первого тура подводятся предварительные итоги игры. Далее необходимо нажать на значок  </w:t>
      </w:r>
      <w:r w:rsidRPr="006F78E5">
        <w:rPr>
          <w:noProof/>
        </w:rPr>
        <w:drawing>
          <wp:inline distT="0" distB="0" distL="0" distR="0" wp14:anchorId="04D14D3A" wp14:editId="6C8C547A">
            <wp:extent cx="381000" cy="4000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в слайде основной навигации и мы попадаем на слайд финального тура:</w:t>
      </w:r>
    </w:p>
    <w:p w:rsidR="006F78E5" w:rsidRDefault="006F78E5" w:rsidP="00AB526C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C201023" wp14:editId="1217DC17">
            <wp:extent cx="5308529" cy="231382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12187" cy="2315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8E5" w:rsidRDefault="00624F38" w:rsidP="00AB526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В данный момент времени капитаны команд должны сделать ставки при ответе на финальный вопрос. Когда ставки сделаны, переходим на следующий слайд с вопросом</w:t>
      </w:r>
    </w:p>
    <w:p w:rsidR="00624F38" w:rsidRDefault="00624F38" w:rsidP="00AB526C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E2E46B4" wp14:editId="39701B96">
            <wp:extent cx="5940425" cy="363697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3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F38" w:rsidRDefault="00624F38" w:rsidP="00624F3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Командам дается полминуты на то, чтобы записать ответ на литке бумаги.  Далее команды показывают сувои ответы. Нажимаем курсором на слайде и смотрим правильный ответ</w:t>
      </w:r>
    </w:p>
    <w:p w:rsidR="00624F38" w:rsidRDefault="00624F38" w:rsidP="00624F38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8DEFC8A" wp14:editId="5ABEBC9F">
            <wp:extent cx="5940425" cy="408392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83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F38" w:rsidRPr="00624F38" w:rsidRDefault="00624F38" w:rsidP="00624F3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Далее идет подведение итогов игры и награждение победителей и участников.</w:t>
      </w:r>
    </w:p>
    <w:sectPr w:rsidR="00624F38" w:rsidRPr="00624F38" w:rsidSect="007276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396B93"/>
    <w:rsid w:val="000240F7"/>
    <w:rsid w:val="0006423C"/>
    <w:rsid w:val="000D1A75"/>
    <w:rsid w:val="00140A0D"/>
    <w:rsid w:val="00386455"/>
    <w:rsid w:val="00396B93"/>
    <w:rsid w:val="004B1106"/>
    <w:rsid w:val="00553A5F"/>
    <w:rsid w:val="005A24DF"/>
    <w:rsid w:val="00624F38"/>
    <w:rsid w:val="006B5BF0"/>
    <w:rsid w:val="006F78E5"/>
    <w:rsid w:val="007276A7"/>
    <w:rsid w:val="00A01731"/>
    <w:rsid w:val="00AA6F0E"/>
    <w:rsid w:val="00AB526C"/>
    <w:rsid w:val="00B0719E"/>
    <w:rsid w:val="00B252BD"/>
    <w:rsid w:val="00B71669"/>
    <w:rsid w:val="00C92822"/>
    <w:rsid w:val="00CF03EC"/>
    <w:rsid w:val="00D93A06"/>
    <w:rsid w:val="00DE17F4"/>
    <w:rsid w:val="00DF4B02"/>
    <w:rsid w:val="00EB7419"/>
    <w:rsid w:val="00F66535"/>
    <w:rsid w:val="00FB6044"/>
    <w:rsid w:val="00FF3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BFFFD"/>
  <w15:docId w15:val="{B0BC361A-F1C9-4F71-9495-287ECC7E7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276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642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4">
    <w:name w:val="Table Grid"/>
    <w:basedOn w:val="a1"/>
    <w:uiPriority w:val="59"/>
    <w:rsid w:val="0006423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140A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40A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102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</Pages>
  <Words>478</Words>
  <Characters>2726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Админ</cp:lastModifiedBy>
  <cp:revision>20</cp:revision>
  <dcterms:created xsi:type="dcterms:W3CDTF">2014-04-04T11:13:00Z</dcterms:created>
  <dcterms:modified xsi:type="dcterms:W3CDTF">2021-12-01T02:14:00Z</dcterms:modified>
</cp:coreProperties>
</file>